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48E" w14:textId="77777777" w:rsidR="006A66BA" w:rsidRPr="006A66BA" w:rsidRDefault="00AD4FCA" w:rsidP="00732B81">
      <w:pPr>
        <w:widowControl w:val="0"/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7B27AE9" wp14:editId="25221BCE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95F6E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476EF99E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076B0994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305B2AD0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3486424F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1DAA94E3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341E872E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1234CAD4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0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0E55D5B3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0DF3EDBA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61F3A6CD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5B52E315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15DE89F4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155F09A5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7A01B4A9" w14:textId="77777777" w:rsidR="00732B81" w:rsidRDefault="00732B81" w:rsidP="004B5E93">
      <w:pPr>
        <w:pStyle w:val="ConsPlusTitle"/>
        <w:rPr>
          <w:sz w:val="28"/>
          <w:szCs w:val="28"/>
        </w:rPr>
      </w:pPr>
    </w:p>
    <w:p w14:paraId="2E7CC0AA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30983">
        <w:rPr>
          <w:b w:val="0"/>
          <w:sz w:val="28"/>
          <w:szCs w:val="28"/>
        </w:rPr>
        <w:t>Принят Собранием депутатов</w:t>
      </w:r>
    </w:p>
    <w:p w14:paraId="02F80A9C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DE4A10">
        <w:rPr>
          <w:b w:val="0"/>
          <w:sz w:val="28"/>
          <w:szCs w:val="28"/>
        </w:rPr>
        <w:t>26</w:t>
      </w:r>
      <w:r w:rsidRPr="00291D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 2024</w:t>
      </w:r>
      <w:r w:rsidRPr="00430983">
        <w:rPr>
          <w:b w:val="0"/>
          <w:sz w:val="28"/>
          <w:szCs w:val="28"/>
        </w:rPr>
        <w:t xml:space="preserve"> года</w:t>
      </w:r>
    </w:p>
    <w:p w14:paraId="00BBB5C7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0"/>
    <w:p w14:paraId="3C394220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7BAAA440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5C6C2827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3C4D5894" w14:textId="77777777" w:rsidR="00E76CD8" w:rsidRPr="004B5E93" w:rsidRDefault="004B5E93" w:rsidP="004B5E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пункт 2 части</w:t>
      </w:r>
      <w:r w:rsidRPr="004B5E93">
        <w:rPr>
          <w:bCs/>
          <w:sz w:val="28"/>
          <w:szCs w:val="28"/>
        </w:rPr>
        <w:t xml:space="preserve"> 1 статьи 1 изложить в следующей редакции:</w:t>
      </w:r>
    </w:p>
    <w:p w14:paraId="7E4BFBA1" w14:textId="77777777" w:rsidR="00035E01" w:rsidRDefault="004B5E93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5E01" w:rsidRPr="00471E28">
        <w:rPr>
          <w:rFonts w:ascii="Times New Roman" w:hAnsi="Times New Roman" w:cs="Times New Roman"/>
          <w:sz w:val="28"/>
          <w:szCs w:val="28"/>
        </w:rPr>
        <w:t>2)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>бюджета Истоминского сельского поселения Аксайского района</w:t>
      </w:r>
      <w:r w:rsidR="003506A0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46BB">
        <w:rPr>
          <w:rFonts w:ascii="Times New Roman" w:hAnsi="Times New Roman" w:cs="Times New Roman"/>
          <w:sz w:val="28"/>
          <w:szCs w:val="28"/>
        </w:rPr>
        <w:t>30</w:t>
      </w:r>
      <w:r w:rsidR="00FE77DC">
        <w:rPr>
          <w:rFonts w:ascii="Times New Roman" w:hAnsi="Times New Roman" w:cs="Times New Roman"/>
          <w:sz w:val="28"/>
          <w:szCs w:val="28"/>
        </w:rPr>
        <w:t> 586,4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>тыс.</w:t>
      </w:r>
      <w:r w:rsidR="00FD1359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40155D6" w14:textId="77777777" w:rsidR="004B5E93" w:rsidRDefault="004B5E93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46C072" w14:textId="77777777" w:rsidR="004B5E93" w:rsidRPr="004B5E93" w:rsidRDefault="004B5E93" w:rsidP="004B5E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B5E9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пункт 5 части</w:t>
      </w:r>
      <w:r w:rsidRPr="004B5E93">
        <w:rPr>
          <w:bCs/>
          <w:sz w:val="28"/>
          <w:szCs w:val="28"/>
        </w:rPr>
        <w:t xml:space="preserve"> 1 статьи 1 изложить в следующей редакции:</w:t>
      </w:r>
    </w:p>
    <w:p w14:paraId="6F5196C0" w14:textId="77777777" w:rsidR="00035E01" w:rsidRPr="00471E28" w:rsidRDefault="004B5E93" w:rsidP="00B609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3337">
        <w:rPr>
          <w:rFonts w:ascii="Times New Roman" w:hAnsi="Times New Roman" w:cs="Times New Roman"/>
          <w:sz w:val="28"/>
          <w:szCs w:val="28"/>
        </w:rPr>
        <w:t>5</w:t>
      </w:r>
      <w:r w:rsidR="00035E01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B6095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B6095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52,4</w:t>
      </w:r>
      <w:r w:rsidR="00B6095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112C94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5E7F8AB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1F3B75DD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47256C89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01C1A807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7D57C95D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14:paraId="2BD4F72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241AD2E9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341A0784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59F28BE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lastRenderedPageBreak/>
        <w:t>Источники финансирования дефицита бюджета Истоминского сельского поселения Аксайского района</w:t>
      </w:r>
    </w:p>
    <w:p w14:paraId="25EB0067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437B412A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0404A70B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6A7FC89D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43401F81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E0563F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FD9CFBA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62030535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8EBBF2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771159DD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B1688C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4188FEED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10B43CA3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A8B133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A2C8F8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104AAF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632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9DF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3C1D1B66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E618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1F5A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A9F" w14:textId="77777777" w:rsidR="00491AD0" w:rsidRPr="00C61F7F" w:rsidRDefault="00FE77DC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108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6D61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2C6A538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6F4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02BE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A4" w14:textId="77777777" w:rsidR="00491AD0" w:rsidRPr="00C61F7F" w:rsidRDefault="00FE77DC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F8C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F9A6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34898093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157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C8A8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BC1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C71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A24E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0DBBDB4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530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31C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55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B4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CC35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AEB9120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9D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5BFF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F1B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4D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A50B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5F09CCE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7BD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299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AD3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9BE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36B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F67D3A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5E09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47E1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697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D02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CA83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28053C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E77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D87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463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98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C21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772424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E35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751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F3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573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FA5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C5E285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8ED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6B6E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F2E" w14:textId="77777777" w:rsidR="00491AD0" w:rsidRPr="00067E0E" w:rsidRDefault="003146BB" w:rsidP="00FE77DC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0B3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D437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033E235E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1DF8280" w14:textId="77777777" w:rsidR="004B5E93" w:rsidRDefault="004B5E93" w:rsidP="004B5E93">
      <w:pPr>
        <w:rPr>
          <w:sz w:val="28"/>
          <w:szCs w:val="28"/>
        </w:rPr>
      </w:pPr>
    </w:p>
    <w:p w14:paraId="769E2890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2C8718C4" w14:textId="77777777" w:rsidR="004B5E93" w:rsidRDefault="004B5E93" w:rsidP="004B5E93">
      <w:pPr>
        <w:rPr>
          <w:sz w:val="28"/>
          <w:szCs w:val="28"/>
        </w:rPr>
      </w:pPr>
    </w:p>
    <w:p w14:paraId="55CDDE29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9"/>
          <w:footerReference w:type="even" r:id="rId10"/>
          <w:footerReference w:type="default" r:id="rId11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619CBEFD" w14:textId="77777777" w:rsidTr="00DB09A9">
        <w:trPr>
          <w:trHeight w:val="2455"/>
        </w:trPr>
        <w:tc>
          <w:tcPr>
            <w:tcW w:w="7766" w:type="dxa"/>
          </w:tcPr>
          <w:p w14:paraId="55D0A542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4060B110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587595B7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31FD84B1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5D853C3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37125B66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56491FAF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4E516F4A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2527473F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6EE4FBCC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5557CFBE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042D4FE0" w14:textId="77777777" w:rsidTr="00DB09A9">
        <w:trPr>
          <w:trHeight w:val="23"/>
        </w:trPr>
        <w:tc>
          <w:tcPr>
            <w:tcW w:w="15350" w:type="dxa"/>
          </w:tcPr>
          <w:p w14:paraId="24C99214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1C8DC85B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63F5CBE0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679B3C92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496F91F8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583FA445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2D427601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064C0402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59057D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5BD75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1B13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A57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A4A01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FEE7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0A52E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DB792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81835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7E03288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12AD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500B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AC4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935B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DE0D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8A5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006FD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8EF5B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7FDC3F4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7E01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DEDF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BDE0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AD0A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2EF4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A17BFD" w14:textId="77777777" w:rsidR="00491AD0" w:rsidRPr="00C61F7F" w:rsidRDefault="00F1131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FE77DC">
                    <w:rPr>
                      <w:sz w:val="28"/>
                      <w:szCs w:val="28"/>
                    </w:rPr>
                    <w:t> 586,4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1E578D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11905F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7D9C47E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5BFB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9DA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331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22ED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AF44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A9EDEF" w14:textId="77777777" w:rsidR="00491AD0" w:rsidRPr="00C61F7F" w:rsidRDefault="00DB09A9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FE77DC">
                    <w:rPr>
                      <w:sz w:val="28"/>
                      <w:szCs w:val="28"/>
                    </w:rPr>
                    <w:t> 230,4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9AEC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522683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4B49A00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05537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224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2168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663C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E88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48FD7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FE77DC">
                    <w:rPr>
                      <w:sz w:val="28"/>
                      <w:szCs w:val="28"/>
                    </w:rPr>
                    <w:t> 160,3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F0025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591DC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4D798AC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D172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E92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F915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718E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4655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160C6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A6A6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314039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3E0097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D8D0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A7D0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F30C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6920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E32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3FA4C9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A18358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38960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4187ABD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9122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FA7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9BB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D361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1D63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E3FA76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797,3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C4BB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1BD4B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3C28930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8C09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0EDA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A95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DD52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8206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ED47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69F86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6A8A9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4153852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5750E6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CFCD5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C654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7006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08646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0F1E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DEC8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77282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BE30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33A6ACC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9576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A3DB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D89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2FBC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0CE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1094D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6EC11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F25B5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7CDC7A01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E8970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B43F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A152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6A06CF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3E8ED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5B88A4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95CC6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D04B10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0919F66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41665C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0A3C6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7C04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8BD28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DA57C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26CE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1982A2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56614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73E0F35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E2E19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6F0B51C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CC07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178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60D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0A9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5F4402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C0E30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28FBC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3298EF1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52F5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626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D31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026BC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C7E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C9D82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75AA1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B9D29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01025F7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8D38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43775575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62F9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B7AC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231D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E96D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E77FF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0E581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55434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637CDAF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466CA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50B82D13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6011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51C1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24E9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D698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5E06A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1F3F30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C7F7DF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7B81B83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9DF7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FDED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467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3FC2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C53D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49D88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51A2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C7F7F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44FCB20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51A6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1D3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EB4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057C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C3C0F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CD7CA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33AE6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B6141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0D2E519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1893424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745EF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2B7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6680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BB8D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E0BC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36DA09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7781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A5F420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F982E3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2385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760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98F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1666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3452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0D60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0148C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133A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72FDDEA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1E1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1A1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DF4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EEE8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083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D77D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B2C34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4B8A1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C8AEB6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3E3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DA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E292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6926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C0B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EDBE1E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36E6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CF0F4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00EEB2A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64EAD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4FE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111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6E73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1B91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7A94F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572DB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82972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71A1716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87C92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DFC6F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062B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906A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07F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E6F9C8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0949A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C010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408DC0A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8EF1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9EB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B18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6029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D91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B1C6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DD40C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9DDC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63EE197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25C58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893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0475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D372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9EAF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82C72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DF10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F4445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54C52B4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4BB7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94D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29BF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69D7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48BD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4AEBD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504C0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140F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26A64C2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5B0E2C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9D68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1946BD9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378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F1CF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76B9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6CE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EEE37F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9A44A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9438B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2FC956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9618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731F8BC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318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B6EE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971A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8D0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2D121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1CB61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20B6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63B0046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D987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E0E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EE5B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060C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E43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7FA99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98D80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A4286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1A9A4EB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530B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9D1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DE4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5813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BF32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DAF71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6908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23CDC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3B4F35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B34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B5F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A65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0375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73A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9482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2EBB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29D7F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2EEBF7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2825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F4F4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0FA1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6E6A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C35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C3AB27" w14:textId="77777777" w:rsidR="00491AD0" w:rsidRPr="00C61F7F" w:rsidRDefault="0059796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FE77DC">
                    <w:rPr>
                      <w:sz w:val="28"/>
                      <w:szCs w:val="28"/>
                    </w:rPr>
                    <w:t> 846,2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89BC53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AAF18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6C6222D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768A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78D7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BC9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4E6C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D781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9B267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01F7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2F51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29B49D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E782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359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CDF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985D6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492C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BF020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CBEE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F5466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2A4A11F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BB3A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93B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92C9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FE73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5B3F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F70C03" w14:textId="77777777" w:rsidR="00491AD0" w:rsidRPr="00C61F7F" w:rsidRDefault="00A14680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1313">
                    <w:rPr>
                      <w:sz w:val="28"/>
                      <w:szCs w:val="28"/>
                    </w:rPr>
                    <w:t> 891,1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4A8C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BC46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4233A7E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FD7D7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84C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29B9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8472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D6A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8C099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F1AF8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E6E6D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7489288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DB11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0C8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5F9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FBAA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82E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02CEC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58128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CBB91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496B589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3EC0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38D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746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DE76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232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BB366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2D0B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AD679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1FE8799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302D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016F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FDA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54F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C31F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D5B3DC" w14:textId="77777777" w:rsidR="00491AD0" w:rsidRPr="00C61F7F" w:rsidRDefault="0059796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FE77DC">
                    <w:rPr>
                      <w:sz w:val="28"/>
                      <w:szCs w:val="28"/>
                    </w:rPr>
                    <w:t> 909,9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61E4A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8E8DF3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5233D17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D9F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27E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E63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1FBD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7892E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658EA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E0A7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A4D2B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4401C7D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814D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5044DFB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828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05E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21E3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DF6D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D3DEFD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1E68E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AC1DD7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45EC69B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BDA4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45D1632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4CF9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BBAB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65AB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3EC3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B9AE8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68715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D1E93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9BF261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0C563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11F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F8AD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DF7ED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D242C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91AD8A" w14:textId="77777777" w:rsidR="00491AD0" w:rsidRPr="00A14680" w:rsidRDefault="0059796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578,1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BB3CDC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A8077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40C881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4A6B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D29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55E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1D9E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104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9EDD36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990EE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E575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14351AD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3C21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951D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26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9B40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B7F8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D9215C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E197CC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892AA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15C0A13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34DF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409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4FE9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84D5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BAB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2A768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D1BAA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6B55A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3CDB7BC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5B8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8CA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406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953E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5E2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9A3B97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ECEAF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FF012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8F056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82F8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404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5783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13D4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7C2B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452FF0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4CB4A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BC03F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F73563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7E75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26BF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5A70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54A0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6A9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D450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1F213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A5A33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0CB5D38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EF68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3CF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3DB3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3E0A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F0FF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506CD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A29F32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C207E5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393236A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03FC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C74E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EF06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18A75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755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E859EE" w14:textId="77777777"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CEBBA2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0E3DC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2EBF189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691C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F48B7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62E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7C939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746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8BEDE8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32DB03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8D423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53BC8553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EEC1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6154E229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51FA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B2A1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9D26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A6A0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316A14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BF403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EFAE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39E5C2A2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3A257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78745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D4D98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67D70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6F486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F936B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57486F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2BEFD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5317467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888B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169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669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A586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DE7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3C6D6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3DAE5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55C946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408B45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F71A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B9D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F922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6DEE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2EE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6657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20762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60A44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128DDFA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CE36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D76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5FBE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DB57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698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63A7A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2DF0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D2B59C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0B43CAC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C9525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9DE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5F1B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764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2C8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F2CE9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F4C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198D0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79C755B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7764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18C4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EB3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C8C2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AC9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A6B45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60B077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5E96AD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2060D5B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F684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F50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911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E74E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7D9C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B482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6B6F9C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A5880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0C47B70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32DB6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785C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F21B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D171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1C7EC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37E6C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9CC4A5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30C6CF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3644B054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03FA6362" w14:textId="77777777" w:rsidTr="00DB09A9">
        <w:trPr>
          <w:trHeight w:val="23"/>
        </w:trPr>
        <w:tc>
          <w:tcPr>
            <w:tcW w:w="15350" w:type="dxa"/>
          </w:tcPr>
          <w:p w14:paraId="595DF12E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3BEA0416" w14:textId="77777777" w:rsidTr="0049695E">
        <w:trPr>
          <w:trHeight w:val="1459"/>
        </w:trPr>
        <w:tc>
          <w:tcPr>
            <w:tcW w:w="15350" w:type="dxa"/>
          </w:tcPr>
          <w:p w14:paraId="37C348C5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59CB80CF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6F197DD5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3FFD3F27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716C8EDC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CB18A00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72081A68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1BABA705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1282192E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23333B4B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7F7662DE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7BBBC872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6E05A988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6A45CACD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74D6DD8E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40CB31C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163FF1E5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2E2FA4ED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4A763033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71FE7909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56637F43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DF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2E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3F0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D9C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832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6A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F6E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E04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BFC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6D90449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BF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91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E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C7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4D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C9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5A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14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B6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709480F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271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BB6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55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B81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E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DB3B" w14:textId="77777777" w:rsidR="00491AD0" w:rsidRPr="00C61F7F" w:rsidRDefault="00613C89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38A2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5C4B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7B73507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84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225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F5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73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C76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F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5440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031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CCD8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90206B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92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F98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7E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6E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021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03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48B7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6A92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57E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42A6D7C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C9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4D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3DA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C6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2BD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C4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CA51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581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91C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23FB2D9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247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ADC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FF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87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17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C1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F52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95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BD16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6508F71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00B557D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52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EAA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A2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14D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7E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E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715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B8A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976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61F5D44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6C4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B7DF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CB5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C86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30C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22CD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EA83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8DD6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3A4F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449279E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3B2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355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8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09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79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0C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CF8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4B4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8EB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6618AA6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77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F35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64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52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1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176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44D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548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7601DAF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636B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D657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29B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3DB2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930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AAE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067B4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6411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CDCB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13F8F03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C1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73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95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4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A5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5C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DEC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804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645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26EBCE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33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25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E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5C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583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2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72A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00A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7148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4D7A9338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95771A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04C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1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D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2C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8F2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02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08A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0ED5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7B7E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0C9F874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E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EC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D5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E8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5CE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D3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9E3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5715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95D2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07DE5D0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C7D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35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89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1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146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00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826D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7BCC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FFAC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0221BBA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8C7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355090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D9C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3A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1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401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4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A8B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220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77C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E358F1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E65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25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4F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5A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DF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61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518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74A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E9C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76C8DA5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5F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09C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4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B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E18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8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74C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412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F0C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3A3FE37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93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70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DD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3D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A0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11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3E8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EEC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EAD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6C43C1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304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40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FC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5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B9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F6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750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B86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FA40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47D80E7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470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BD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60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18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A6F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77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F57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E2B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76D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154FAC5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D3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56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7D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F8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EF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95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75F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335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437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5033E52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3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262176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BE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51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D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967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F3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4787" w14:textId="77777777"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0D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E4B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64120AE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CF8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370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B8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85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92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42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D5A05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506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558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29B60A3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B2A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AB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D6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35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C85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A65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57A8" w14:textId="77777777"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22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7D9F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41EDCAF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8F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D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B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E8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DA0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3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19B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DD0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EA99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0B2B94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6330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1E6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1E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E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3B06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37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36A6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6B1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946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47BA41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1FA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00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DA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B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98E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D0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251D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AF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B73D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094EC92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C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4B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91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35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3B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98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B03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E2D6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FAF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F2A2FB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33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2B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59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F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0DD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2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87D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1B0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84F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64BA40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7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6E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6D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CB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BA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0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84A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563E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6FEC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1AE4706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4F2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63F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7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AF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A7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18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013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58F3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1E1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02493D7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846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36E1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1A39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D74B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493E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7FB4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EE5D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34B0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01AE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5918414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C1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C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4A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20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33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E7D0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0EA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DBCEA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5484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B46AE4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9F1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A5E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5E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37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9F5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A7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5326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9ABF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3ED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6AB521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B02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2B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24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191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459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C8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6F3D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50DA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7EE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75793031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53AC0F6" w14:textId="77777777" w:rsidR="004B5E93" w:rsidRDefault="004B5E93" w:rsidP="004B5E93">
      <w:pPr>
        <w:rPr>
          <w:sz w:val="28"/>
          <w:szCs w:val="28"/>
        </w:rPr>
      </w:pPr>
    </w:p>
    <w:p w14:paraId="7A096C43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568B50CE" w14:textId="77777777" w:rsidR="00491AD0" w:rsidRDefault="00491AD0" w:rsidP="00491AD0">
      <w:pPr>
        <w:rPr>
          <w:sz w:val="28"/>
          <w:szCs w:val="28"/>
        </w:rPr>
      </w:pPr>
    </w:p>
    <w:p w14:paraId="39A7E273" w14:textId="77777777" w:rsidR="002A392B" w:rsidRDefault="002A392B" w:rsidP="00491AD0">
      <w:pPr>
        <w:rPr>
          <w:sz w:val="28"/>
          <w:szCs w:val="28"/>
        </w:rPr>
      </w:pPr>
    </w:p>
    <w:p w14:paraId="78A73A07" w14:textId="77777777" w:rsidR="002A392B" w:rsidRDefault="002A392B" w:rsidP="00491AD0">
      <w:pPr>
        <w:rPr>
          <w:sz w:val="28"/>
          <w:szCs w:val="28"/>
        </w:rPr>
      </w:pPr>
    </w:p>
    <w:p w14:paraId="426A2018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E47BE53" w14:textId="77777777" w:rsidTr="00DB09A9">
        <w:tc>
          <w:tcPr>
            <w:tcW w:w="8532" w:type="dxa"/>
            <w:gridSpan w:val="2"/>
          </w:tcPr>
          <w:p w14:paraId="7C5E14C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405105BE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7F561ADE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2551B67A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4AD23BAA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1650B850" w14:textId="77777777" w:rsidTr="00DB09A9">
        <w:trPr>
          <w:trHeight w:val="57"/>
        </w:trPr>
        <w:tc>
          <w:tcPr>
            <w:tcW w:w="15594" w:type="dxa"/>
            <w:gridSpan w:val="9"/>
          </w:tcPr>
          <w:p w14:paraId="215D60A1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21F6B446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31BB94E7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044C3278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7A38E32E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737067C0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3A491D52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7F222521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106EA0F9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1080E9D5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76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4E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A42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781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C2D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BCC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598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2CF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3C97408F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7C2659B0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FE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FA3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DF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D41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ADE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1D7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AC2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A0E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093BBE0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B46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39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17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2D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9F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8DC0" w14:textId="77777777" w:rsidR="00491AD0" w:rsidRPr="00D807B7" w:rsidRDefault="00613C89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868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0677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2011A94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C2C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36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25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A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EF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E14D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0BD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796B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201A89A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BAF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F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0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A6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C3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37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978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7CA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34F58F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37B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A3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2E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B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A7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B53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BC8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32EC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3CA466C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84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1E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F4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5D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2F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ADD7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D50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EF1F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4EC39B3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D6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5F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E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D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31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76B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E51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16FA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68B04E95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7849AE4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A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7C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E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0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6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259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6735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53B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7C40274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BA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53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0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DE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F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4F3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B69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EE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5ECA35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AF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C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20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A0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9D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A799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8B1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205D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02CC111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EA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5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F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E7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20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D9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EF9A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C090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6334D3A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120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25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7F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53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4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9DB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812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018C59AB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A16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05FB15E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37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23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70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6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6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444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011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95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3F38102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06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DA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4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C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87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FE51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2CB6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04C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44A88B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5E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B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80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EB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5C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411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1A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30EC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5FBBEF0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34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C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CE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D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D2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C4B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C1D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16D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03DA810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E79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0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32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7C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C2B2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25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7D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79249EB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004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9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33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8C53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E7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48A9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298D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DBDD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5516AB5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1FB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0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2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B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0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0834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D19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7BD0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7FAFEB5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4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64692FF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51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3C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FC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8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12A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FE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6B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A39BC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34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3C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4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8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1E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62B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EAA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A71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2C7C79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F5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8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91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F8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C4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6B7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4C29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B21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36E3AA1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E45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E0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1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F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4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EC9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FAC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E7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01D995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C5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7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06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305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86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168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435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064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02B2A4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B0F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7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F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AA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01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759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503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B7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AC98E5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9A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61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7F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1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2A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7D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F10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3BD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8DCEDF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F85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1A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F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DD7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C9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BB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A4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2F51776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F3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26ED088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3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7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6F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6D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A7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956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64B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07DEA77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3CE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44D6D1E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A78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F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D2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E1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6BD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56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97BB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0FE1F43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47A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08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602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77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F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050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79D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3166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6D43C31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E5C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F65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ED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70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609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E91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B3BC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EBB8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47C23C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449E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571D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B4B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F81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9738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2BC3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D1AD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AA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3EE9724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6A94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A6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B402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E1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12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5C4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270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DB2F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72994B7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6C87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802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6AB6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949F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5CB3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6B4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094C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5B0A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4B9C335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4D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EC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7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90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FC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A6C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0B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DF1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AC121D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B30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A5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B6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6F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C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D77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38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A3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163B3DD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C2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E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1B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98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F8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3D0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11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784F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6331FF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9A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3C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A9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7F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E8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66D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B4A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6706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3B4D87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7C0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74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04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21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D3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188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C4B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D0A4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0B84B6D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3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98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52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7F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C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597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090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8D8A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243AF2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D39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0E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D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35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2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7C1D" w14:textId="77777777" w:rsidR="00491AD0" w:rsidRPr="00C61F7F" w:rsidRDefault="00597963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77DC">
              <w:rPr>
                <w:sz w:val="28"/>
                <w:szCs w:val="28"/>
              </w:rPr>
              <w:t> 909,9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56F4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034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742A804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9F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1C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C4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5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3A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1968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AB49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6B4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40272CEF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B3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7E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B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7B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B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419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3B3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E418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35F285E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9D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F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2F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BA3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E9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764" w14:textId="77777777" w:rsidR="00491AD0" w:rsidRPr="00C61F7F" w:rsidRDefault="00B77ADC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470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CD80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7CAFDD2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10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0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D6A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9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7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232A" w14:textId="77777777"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6DB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5CE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61962E3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21E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2A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88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36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2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D7A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86B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146B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5992B1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58DB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CD6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16E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4430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624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BF76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0A6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70AC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4913C5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B2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68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8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25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F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DE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6B6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9E85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6519944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CD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7F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8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6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3D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B2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A4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9D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484F43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4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8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E0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22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DDC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4ED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69F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6922D7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63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0D66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BF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2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91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33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3A7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F50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E4CA4C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40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F0E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F1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B2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7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14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C7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8A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4D261EA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6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2A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44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52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3D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08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52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405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6953003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03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2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23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D0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B1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391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9F7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BB4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2EA64B0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D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31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C2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C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52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69C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F00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DB85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CB73E4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C02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0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6E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4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E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222" w14:textId="77777777" w:rsidR="00491AD0" w:rsidRPr="00C61F7F" w:rsidRDefault="00491AD0" w:rsidP="004B5E9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B5E93">
              <w:rPr>
                <w:sz w:val="28"/>
                <w:szCs w:val="28"/>
              </w:rPr>
              <w:t> 524,1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E24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955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4039A5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8F1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58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D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92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B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2AB" w14:textId="77777777" w:rsidR="00491AD0" w:rsidRPr="00C61F7F" w:rsidRDefault="00491AD0" w:rsidP="004B5E9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B5E93">
              <w:rPr>
                <w:sz w:val="28"/>
                <w:szCs w:val="28"/>
              </w:rPr>
              <w:t> 097,3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AA4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B2E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0B7B857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06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F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5B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8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B2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E91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36E1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48F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44C5146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E3A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9B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71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5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E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B7C2" w14:textId="77777777" w:rsidR="00491AD0" w:rsidRPr="00C61F7F" w:rsidRDefault="004B5E9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C6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2FB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5217752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A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6A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EE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58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07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080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019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9EF2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5FBED17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CE0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D3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7E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79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3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80C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B31A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81D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540C5B8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73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FD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83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D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4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F28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214C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2A30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34889A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95E4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3B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BC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AE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5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1B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9BF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16A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6F919AD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81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A3A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70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8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67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D3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1F5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F1B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37E771C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D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74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D6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3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9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32FC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C11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D7F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4A9C917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7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20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B5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34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0F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7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08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3B2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CD74B7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94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CF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B1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94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A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939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651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F268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7A5A366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B2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20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DD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DB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9C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F2F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0E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61C8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67E0540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29D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E7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E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9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E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631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21B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C0A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7B9442A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0F1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A94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0F1E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316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2DE1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F73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B94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E6A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4B2A993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4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B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2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03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67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3C02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68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84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3C45A1C3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565B7F32" w14:textId="77777777" w:rsidR="004B5E93" w:rsidRPr="004B5E93" w:rsidRDefault="004B5E93" w:rsidP="004B5E93">
      <w:pPr>
        <w:rPr>
          <w:color w:val="000000"/>
          <w:sz w:val="30"/>
        </w:rPr>
      </w:pPr>
    </w:p>
    <w:p w14:paraId="0F2B7456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111AD28C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4D0C0D64" w14:textId="77777777" w:rsidR="004B5E93" w:rsidRDefault="004B5E93" w:rsidP="004B5E93">
      <w:pPr>
        <w:jc w:val="center"/>
        <w:rPr>
          <w:color w:val="000000"/>
          <w:sz w:val="30"/>
        </w:rPr>
      </w:pPr>
    </w:p>
    <w:p w14:paraId="626A8892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2C0641AD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07124E43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64510D98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14837556" w14:textId="00E340BF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26.</w:t>
      </w:r>
      <w:r>
        <w:rPr>
          <w:sz w:val="28"/>
          <w:szCs w:val="28"/>
        </w:rPr>
        <w:t>01.2024</w:t>
      </w:r>
      <w:r w:rsidRPr="00C61F7F">
        <w:rPr>
          <w:sz w:val="28"/>
          <w:szCs w:val="28"/>
        </w:rPr>
        <w:t xml:space="preserve"> г.  № </w:t>
      </w:r>
      <w:r>
        <w:rPr>
          <w:sz w:val="28"/>
          <w:szCs w:val="28"/>
          <w:lang w:val="en-US"/>
        </w:rPr>
        <w:t>10</w:t>
      </w:r>
      <w:r w:rsidR="00150346">
        <w:rPr>
          <w:sz w:val="28"/>
          <w:szCs w:val="28"/>
          <w:lang w:val="en-US"/>
        </w:rPr>
        <w:t>8</w:t>
      </w:r>
    </w:p>
    <w:p w14:paraId="1239140D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2C2E5DB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9F8BFB2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56DF1842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8F16" w14:textId="77777777" w:rsidR="00713C4D" w:rsidRDefault="00713C4D">
      <w:r>
        <w:separator/>
      </w:r>
    </w:p>
  </w:endnote>
  <w:endnote w:type="continuationSeparator" w:id="0">
    <w:p w14:paraId="2C406BA1" w14:textId="77777777" w:rsidR="00713C4D" w:rsidRDefault="007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C3DD" w14:textId="77777777" w:rsidR="00FE77DC" w:rsidRDefault="00FE77D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BCE467" w14:textId="77777777" w:rsidR="00FE77DC" w:rsidRDefault="00FE77D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5E4" w14:textId="77777777" w:rsidR="00FE77DC" w:rsidRDefault="00FE77D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6E008A92" w14:textId="77777777" w:rsidR="00FE77DC" w:rsidRDefault="00FE77DC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EEC" w14:textId="77777777" w:rsidR="00FE77DC" w:rsidRDefault="00FE77D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0AAE1A" w14:textId="77777777" w:rsidR="00FE77DC" w:rsidRDefault="00FE77DC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C25D" w14:textId="77777777" w:rsidR="00FE77DC" w:rsidRDefault="00FE77D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6BF9420C" w14:textId="77777777" w:rsidR="00FE77DC" w:rsidRDefault="00FE77DC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E78" w14:textId="77777777" w:rsidR="00713C4D" w:rsidRDefault="00713C4D">
      <w:r>
        <w:separator/>
      </w:r>
    </w:p>
  </w:footnote>
  <w:footnote w:type="continuationSeparator" w:id="0">
    <w:p w14:paraId="2C504935" w14:textId="77777777" w:rsidR="00713C4D" w:rsidRDefault="0071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EA32" w14:textId="77777777" w:rsidR="00FE77DC" w:rsidRDefault="00FE77D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7B41E0" w14:textId="77777777" w:rsidR="00FE77DC" w:rsidRDefault="00FE77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96B4" w14:textId="77777777" w:rsidR="00FE77DC" w:rsidRDefault="00FE77D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3C6861" w14:textId="77777777" w:rsidR="00FE77DC" w:rsidRDefault="00FE77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B37D" w14:textId="77777777" w:rsidR="00FE77DC" w:rsidRDefault="00FE77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A10">
      <w:rPr>
        <w:noProof/>
      </w:rPr>
      <w:t>21</w:t>
    </w:r>
    <w:r>
      <w:fldChar w:fldCharType="end"/>
    </w:r>
  </w:p>
  <w:p w14:paraId="59919847" w14:textId="77777777" w:rsidR="00FE77DC" w:rsidRDefault="00FE77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50789621">
    <w:abstractNumId w:val="13"/>
  </w:num>
  <w:num w:numId="2" w16cid:durableId="631180379">
    <w:abstractNumId w:val="7"/>
  </w:num>
  <w:num w:numId="3" w16cid:durableId="1601331028">
    <w:abstractNumId w:val="1"/>
  </w:num>
  <w:num w:numId="4" w16cid:durableId="368337105">
    <w:abstractNumId w:val="3"/>
  </w:num>
  <w:num w:numId="5" w16cid:durableId="1884170268">
    <w:abstractNumId w:val="4"/>
  </w:num>
  <w:num w:numId="6" w16cid:durableId="2006543698">
    <w:abstractNumId w:val="6"/>
  </w:num>
  <w:num w:numId="7" w16cid:durableId="1117530517">
    <w:abstractNumId w:val="12"/>
  </w:num>
  <w:num w:numId="8" w16cid:durableId="872382351">
    <w:abstractNumId w:val="5"/>
  </w:num>
  <w:num w:numId="9" w16cid:durableId="115679238">
    <w:abstractNumId w:val="8"/>
  </w:num>
  <w:num w:numId="10" w16cid:durableId="1918831143">
    <w:abstractNumId w:val="11"/>
  </w:num>
  <w:num w:numId="11" w16cid:durableId="981890335">
    <w:abstractNumId w:val="10"/>
  </w:num>
  <w:num w:numId="12" w16cid:durableId="1182278684">
    <w:abstractNumId w:val="0"/>
  </w:num>
  <w:num w:numId="13" w16cid:durableId="820198369">
    <w:abstractNumId w:val="14"/>
  </w:num>
  <w:num w:numId="14" w16cid:durableId="1719083922">
    <w:abstractNumId w:val="2"/>
  </w:num>
  <w:num w:numId="15" w16cid:durableId="1255821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0346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A377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5B58-00D0-453B-8974-D7AF538A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6646</Words>
  <Characters>46864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53404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3</cp:revision>
  <cp:lastPrinted>2024-01-19T09:12:00Z</cp:lastPrinted>
  <dcterms:created xsi:type="dcterms:W3CDTF">2024-01-23T10:45:00Z</dcterms:created>
  <dcterms:modified xsi:type="dcterms:W3CDTF">2024-01-23T11:43:00Z</dcterms:modified>
</cp:coreProperties>
</file>